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57" w:rsidRDefault="004E4757" w:rsidP="004E475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02.09.2019 r.</w:t>
      </w:r>
    </w:p>
    <w:p w:rsidR="004E4757" w:rsidRDefault="004E4757" w:rsidP="004E4757">
      <w:pPr>
        <w:jc w:val="right"/>
        <w:rPr>
          <w:rFonts w:ascii="Arial" w:hAnsi="Arial" w:cs="Arial"/>
          <w:bCs/>
          <w:sz w:val="22"/>
          <w:szCs w:val="22"/>
        </w:rPr>
      </w:pPr>
    </w:p>
    <w:p w:rsidR="004E4757" w:rsidRDefault="004E4757" w:rsidP="004E4757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4E4757" w:rsidRDefault="004E4757" w:rsidP="004E4757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E4757" w:rsidRDefault="004E4757" w:rsidP="004E4757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4E4757" w:rsidRDefault="004E4757" w:rsidP="004E4757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4E4757" w:rsidRDefault="004E4757" w:rsidP="004E4757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E4757" w:rsidRDefault="004E4757" w:rsidP="004E475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E4757" w:rsidRDefault="004E4757" w:rsidP="004E4757">
      <w:pPr>
        <w:pStyle w:val="Akapitzlist"/>
        <w:widowControl w:val="0"/>
        <w:numPr>
          <w:ilvl w:val="0"/>
          <w:numId w:val="4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zakresie Podstawowej Opieki Zdrowotnej (POZ) dla dorosłych w Przychodni Lekarskiej przy ul. Kolegiackiej 3 w Warszawie,</w:t>
      </w:r>
    </w:p>
    <w:p w:rsidR="004E4757" w:rsidRDefault="004E4757" w:rsidP="004E4757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ul. Madalińskiego 13 w Warszawie,</w:t>
      </w:r>
    </w:p>
    <w:p w:rsidR="004E4757" w:rsidRDefault="004E4757" w:rsidP="004E4757">
      <w:pPr>
        <w:pStyle w:val="Akapitzlist"/>
        <w:widowControl w:val="0"/>
        <w:numPr>
          <w:ilvl w:val="0"/>
          <w:numId w:val="4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 stomatologii w Przychodniach Lekarskich przy ul. Soczi 1 oraz przy ulicy Przyczółkowej 33 w Warszawie,</w:t>
      </w:r>
    </w:p>
    <w:p w:rsidR="004E4757" w:rsidRDefault="004E4757" w:rsidP="004E4757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>w dziedzinie ginekologii i położnictwa w Przychodni Lekarskiej przy ul. Soczi 1 w Warszawie.</w:t>
      </w:r>
    </w:p>
    <w:p w:rsidR="004E4757" w:rsidRDefault="004E4757" w:rsidP="004E4757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 xml:space="preserve">, którymi są: dla konkursu 1 cena za godzinę, kwalifikacje zawodowe; dla konkursu 2 ceny za znieczulenia, kwalifikacje zawodowe; dla konkursów 3 i 4 cena za punkt, kwalifikacje zawodowe 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umów</w:t>
      </w:r>
      <w:r>
        <w:rPr>
          <w:rFonts w:ascii="Arial" w:hAnsi="Arial" w:cs="Arial"/>
          <w:sz w:val="22"/>
          <w:szCs w:val="22"/>
        </w:rPr>
        <w:t xml:space="preserve">: od 01.10.2019 r. do 30.09.2020 r. z możliwością przedłużenia do 30.09.2021 r., 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Informacje o warunkach konkursów</w:t>
      </w:r>
      <w:r>
        <w:rPr>
          <w:rFonts w:ascii="Arial" w:hAnsi="Arial" w:cs="Arial"/>
          <w:sz w:val="22"/>
          <w:szCs w:val="22"/>
        </w:rPr>
        <w:t xml:space="preserve">, formularz oferty, projekt umowy i inne,  związane </w:t>
      </w:r>
      <w:r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>
          <w:rPr>
            <w:rStyle w:val="Hipercze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 xml:space="preserve">Madalińskiego 13 w Sekretariacie pok. 201 </w:t>
      </w:r>
      <w:r>
        <w:rPr>
          <w:rFonts w:ascii="Arial" w:hAnsi="Arial" w:cs="Arial"/>
          <w:b/>
          <w:sz w:val="22"/>
          <w:szCs w:val="22"/>
        </w:rPr>
        <w:t>do dnia 09.09.2019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Kolegiacka”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09.09.2019 r. 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dorośli (Kolegiacka)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12.30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anestezjologia (Madalińskiego)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stomatologia (Soczi i Przyczółkowa)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13.30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ginekologia (Soczi)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14.00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konkursów: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19.09.2019 r. o godz. 14.30. </w:t>
      </w:r>
      <w:r>
        <w:rPr>
          <w:rFonts w:ascii="Arial" w:hAnsi="Arial" w:cs="Arial"/>
          <w:sz w:val="22"/>
          <w:szCs w:val="22"/>
        </w:rPr>
        <w:t xml:space="preserve">z zachowaniem kolejności jak wyżej. 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4E4757" w:rsidRDefault="004E4757" w:rsidP="004E47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Sposób powiadomienia o rozstrzygnięciu konkursów: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E4757" w:rsidRDefault="004E4757" w:rsidP="004E4757">
      <w:pPr>
        <w:jc w:val="both"/>
        <w:rPr>
          <w:rFonts w:ascii="Arial" w:hAnsi="Arial" w:cs="Arial"/>
          <w:b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E4757" w:rsidRDefault="004E4757" w:rsidP="004E4757">
      <w:pPr>
        <w:jc w:val="both"/>
        <w:rPr>
          <w:rFonts w:ascii="Arial" w:hAnsi="Arial" w:cs="Arial"/>
          <w:sz w:val="12"/>
          <w:szCs w:val="12"/>
        </w:rPr>
      </w:pPr>
    </w:p>
    <w:p w:rsidR="004E4757" w:rsidRDefault="004E4757" w:rsidP="004E4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Pr="00D41E9E" w:rsidRDefault="004E4757">
      <w:bookmarkStart w:id="0" w:name="_GoBack"/>
      <w:bookmarkEnd w:id="0"/>
    </w:p>
    <w:sectPr w:rsidR="00A47B9B" w:rsidRPr="00D4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7E72"/>
    <w:multiLevelType w:val="hybridMultilevel"/>
    <w:tmpl w:val="EE5C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A6"/>
    <w:rsid w:val="00037D30"/>
    <w:rsid w:val="002F6D6A"/>
    <w:rsid w:val="004E4757"/>
    <w:rsid w:val="00905E03"/>
    <w:rsid w:val="009B1CA6"/>
    <w:rsid w:val="009C0D86"/>
    <w:rsid w:val="009F099A"/>
    <w:rsid w:val="00B43D91"/>
    <w:rsid w:val="00BC58BA"/>
    <w:rsid w:val="00D41E9E"/>
    <w:rsid w:val="00D430E1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D3E1C-AC28-4F5A-A9C3-8BFA6C98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CA6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1CA6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9B1CA6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9B1CA6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rsid w:val="009B1C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1CA6"/>
    <w:pPr>
      <w:ind w:left="720"/>
      <w:contextualSpacing/>
    </w:pPr>
  </w:style>
  <w:style w:type="paragraph" w:styleId="Bezodstpw">
    <w:name w:val="No Spacing"/>
    <w:uiPriority w:val="1"/>
    <w:qFormat/>
    <w:rsid w:val="009B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qFormat/>
    <w:rsid w:val="00B43D91"/>
    <w:rPr>
      <w:rFonts w:ascii="Arial" w:hAnsi="Arial" w:cs="Arial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B43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5</cp:revision>
  <dcterms:created xsi:type="dcterms:W3CDTF">2019-08-30T07:28:00Z</dcterms:created>
  <dcterms:modified xsi:type="dcterms:W3CDTF">2019-09-02T13:18:00Z</dcterms:modified>
</cp:coreProperties>
</file>